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E" w:rsidRDefault="00F53CE6" w:rsidP="009228A8">
      <w:pPr>
        <w:jc w:val="center"/>
        <w:rPr>
          <w:rFonts w:ascii="Arial" w:hAnsi="Arial" w:cs="Arial"/>
          <w:b/>
          <w:sz w:val="22"/>
          <w:szCs w:val="22"/>
        </w:rPr>
      </w:pPr>
      <w:r w:rsidRPr="00CD7A64">
        <w:rPr>
          <w:rFonts w:ascii="Arial" w:hAnsi="Arial" w:cs="Arial"/>
          <w:b/>
          <w:sz w:val="22"/>
          <w:szCs w:val="22"/>
        </w:rPr>
        <w:t xml:space="preserve"> </w:t>
      </w:r>
      <w:r w:rsidR="0024668E"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 wp14:anchorId="2EAEEC2D" wp14:editId="07A7426F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8E" w:rsidRPr="0024668E" w:rsidRDefault="0024668E" w:rsidP="009228A8">
      <w:pPr>
        <w:jc w:val="center"/>
        <w:rPr>
          <w:rFonts w:ascii="Arial" w:hAnsi="Arial" w:cs="Arial"/>
          <w:b/>
          <w:sz w:val="6"/>
          <w:szCs w:val="6"/>
        </w:rPr>
      </w:pPr>
    </w:p>
    <w:p w:rsidR="0024668E" w:rsidRPr="002765D3" w:rsidRDefault="0024668E" w:rsidP="002466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765D3">
        <w:rPr>
          <w:rFonts w:ascii="Arial" w:hAnsi="Arial" w:cs="Arial"/>
          <w:b/>
          <w:sz w:val="20"/>
          <w:szCs w:val="20"/>
        </w:rPr>
        <w:t>Johnston County Regional Housing Committee</w:t>
      </w:r>
    </w:p>
    <w:p w:rsidR="0024668E" w:rsidRPr="002765D3" w:rsidRDefault="0024668E" w:rsidP="002466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765D3">
        <w:rPr>
          <w:rFonts w:ascii="Arial" w:hAnsi="Arial" w:cs="Arial"/>
          <w:b/>
          <w:sz w:val="20"/>
          <w:szCs w:val="20"/>
        </w:rPr>
        <w:t>NC Balance of State Continuum of Care</w:t>
      </w:r>
    </w:p>
    <w:p w:rsidR="0024668E" w:rsidRPr="002765D3" w:rsidRDefault="0024668E" w:rsidP="0024668E">
      <w:pPr>
        <w:jc w:val="center"/>
        <w:rPr>
          <w:rFonts w:ascii="Arial" w:hAnsi="Arial" w:cs="Arial"/>
          <w:sz w:val="20"/>
          <w:szCs w:val="20"/>
        </w:rPr>
      </w:pPr>
      <w:r w:rsidRPr="002765D3">
        <w:rPr>
          <w:rFonts w:ascii="Arial" w:hAnsi="Arial" w:cs="Arial"/>
          <w:sz w:val="20"/>
          <w:szCs w:val="20"/>
        </w:rPr>
        <w:t>Conference Room – Johnston County Mental Health Center</w:t>
      </w:r>
    </w:p>
    <w:p w:rsidR="0024668E" w:rsidRPr="002765D3" w:rsidRDefault="0024668E" w:rsidP="0024668E">
      <w:pPr>
        <w:jc w:val="center"/>
        <w:rPr>
          <w:rFonts w:ascii="Arial" w:hAnsi="Arial" w:cs="Arial"/>
          <w:sz w:val="20"/>
          <w:szCs w:val="20"/>
        </w:rPr>
      </w:pPr>
      <w:r w:rsidRPr="002765D3">
        <w:rPr>
          <w:rFonts w:ascii="Arial" w:hAnsi="Arial" w:cs="Arial"/>
          <w:sz w:val="20"/>
          <w:szCs w:val="20"/>
        </w:rPr>
        <w:t>521 N. Brightleaf Blvd, Smithfield, NC</w:t>
      </w:r>
    </w:p>
    <w:p w:rsidR="009228A8" w:rsidRPr="00566FE3" w:rsidRDefault="009228A8" w:rsidP="0024668E">
      <w:pPr>
        <w:jc w:val="center"/>
        <w:rPr>
          <w:b/>
          <w:sz w:val="22"/>
          <w:szCs w:val="22"/>
        </w:rPr>
      </w:pPr>
    </w:p>
    <w:p w:rsidR="00291060" w:rsidRPr="005B1DE5" w:rsidRDefault="00291060" w:rsidP="00750C1D">
      <w:pPr>
        <w:rPr>
          <w:b/>
        </w:rPr>
      </w:pPr>
      <w:r w:rsidRPr="005B1DE5">
        <w:rPr>
          <w:b/>
        </w:rPr>
        <w:t xml:space="preserve">Meeting Minutes from </w:t>
      </w:r>
      <w:r w:rsidR="00C9616D">
        <w:rPr>
          <w:b/>
        </w:rPr>
        <w:t>July 21</w:t>
      </w:r>
      <w:r w:rsidR="009E4E64" w:rsidRPr="005B1DE5">
        <w:rPr>
          <w:b/>
        </w:rPr>
        <w:t>, 2016</w:t>
      </w:r>
    </w:p>
    <w:p w:rsidR="008A7B51" w:rsidRPr="005B1DE5" w:rsidRDefault="008A7B51" w:rsidP="00750C1D"/>
    <w:p w:rsidR="008A7B51" w:rsidRPr="005B1DE5" w:rsidRDefault="008A7B51" w:rsidP="00750C1D">
      <w:pPr>
        <w:rPr>
          <w:b/>
          <w:u w:val="single"/>
        </w:rPr>
      </w:pPr>
      <w:r w:rsidRPr="005B1DE5">
        <w:rPr>
          <w:b/>
          <w:u w:val="single"/>
        </w:rPr>
        <w:t>In Attendance:</w:t>
      </w:r>
    </w:p>
    <w:p w:rsidR="008F31CF" w:rsidRPr="00DA3478" w:rsidRDefault="008F31CF" w:rsidP="00750C1D">
      <w:pPr>
        <w:rPr>
          <w:b/>
          <w:sz w:val="16"/>
          <w:szCs w:val="16"/>
          <w:u w:val="single"/>
        </w:rPr>
      </w:pPr>
    </w:p>
    <w:p w:rsidR="00EB4F5C" w:rsidRDefault="00EB4F5C" w:rsidP="00750C1D">
      <w:r w:rsidRPr="005B1DE5">
        <w:t>Roxanne Curry, Johnston County Mental Health Center</w:t>
      </w:r>
    </w:p>
    <w:p w:rsidR="0072212E" w:rsidRDefault="0072212E" w:rsidP="0072212E">
      <w:r>
        <w:t>Cherri Swails, Johnston Recovery</w:t>
      </w:r>
    </w:p>
    <w:p w:rsidR="0072212E" w:rsidRDefault="00DF13C8" w:rsidP="00750C1D">
      <w:r>
        <w:t>Sharon Goicoechea</w:t>
      </w:r>
      <w:r w:rsidR="0072212E">
        <w:t>, Harbor</w:t>
      </w:r>
    </w:p>
    <w:p w:rsidR="0072212E" w:rsidRDefault="0072212E" w:rsidP="00750C1D">
      <w:r>
        <w:t xml:space="preserve">Teresa Wall, </w:t>
      </w:r>
      <w:r w:rsidR="00DA3478">
        <w:t>Johnston</w:t>
      </w:r>
      <w:r>
        <w:t xml:space="preserve"> County EMS</w:t>
      </w:r>
    </w:p>
    <w:p w:rsidR="0072212E" w:rsidRDefault="0072212E" w:rsidP="00750C1D">
      <w:r>
        <w:t>Lindsay Allen, Johnston County Mental Health Center</w:t>
      </w:r>
    </w:p>
    <w:p w:rsidR="0072212E" w:rsidRDefault="0072212E" w:rsidP="0072212E">
      <w:r>
        <w:t>Shalonda Pellam, Commwell Health</w:t>
      </w:r>
    </w:p>
    <w:p w:rsidR="0072212E" w:rsidRDefault="0072212E" w:rsidP="00750C1D">
      <w:r>
        <w:t>Janis Nutt, Johnston County Mental Health Center</w:t>
      </w:r>
    </w:p>
    <w:p w:rsidR="0072212E" w:rsidRDefault="0072212E" w:rsidP="00750C1D">
      <w:r>
        <w:t xml:space="preserve">Melissa Payne, </w:t>
      </w:r>
      <w:r w:rsidRPr="005B1DE5">
        <w:t>Johnston County Mental Health Center</w:t>
      </w:r>
    </w:p>
    <w:p w:rsidR="0072212E" w:rsidRDefault="0072212E" w:rsidP="0072212E">
      <w:r>
        <w:t>Cassandra Herbert, CFAC</w:t>
      </w:r>
    </w:p>
    <w:p w:rsidR="0072212E" w:rsidRDefault="0072212E" w:rsidP="0072212E">
      <w:r>
        <w:t>Adrienne O’Neal, Harbor</w:t>
      </w:r>
    </w:p>
    <w:p w:rsidR="0072212E" w:rsidRDefault="0072212E" w:rsidP="00750C1D">
      <w:r>
        <w:t>Angela Jones, Johnston/Lee/Harnett Community Action</w:t>
      </w:r>
    </w:p>
    <w:p w:rsidR="0072212E" w:rsidRDefault="0072212E" w:rsidP="00750C1D">
      <w:r>
        <w:t>Wade T. Mixon, Lillington ACTT</w:t>
      </w:r>
    </w:p>
    <w:p w:rsidR="0072212E" w:rsidRDefault="0072212E" w:rsidP="00750C1D"/>
    <w:p w:rsidR="000378A9" w:rsidRPr="005B1DE5" w:rsidRDefault="000378A9" w:rsidP="00750C1D">
      <w:pPr>
        <w:rPr>
          <w:b/>
          <w:u w:val="single"/>
        </w:rPr>
      </w:pPr>
      <w:r w:rsidRPr="005B1DE5">
        <w:rPr>
          <w:b/>
          <w:u w:val="single"/>
        </w:rPr>
        <w:t>Introductions</w:t>
      </w:r>
      <w:r w:rsidR="000038D0" w:rsidRPr="005B1DE5">
        <w:rPr>
          <w:b/>
          <w:u w:val="single"/>
        </w:rPr>
        <w:t>:</w:t>
      </w:r>
    </w:p>
    <w:p w:rsidR="00DF7616" w:rsidRPr="00DA3478" w:rsidRDefault="00DF7616" w:rsidP="00750C1D">
      <w:pPr>
        <w:rPr>
          <w:b/>
          <w:sz w:val="16"/>
          <w:szCs w:val="16"/>
          <w:u w:val="single"/>
        </w:rPr>
      </w:pPr>
    </w:p>
    <w:p w:rsidR="000378A9" w:rsidRPr="005B1DE5" w:rsidRDefault="00723E3C" w:rsidP="00750C1D">
      <w:pPr>
        <w:ind w:right="90"/>
      </w:pPr>
      <w:r w:rsidRPr="005B1DE5">
        <w:t>Attendee introductions were made.</w:t>
      </w:r>
    </w:p>
    <w:p w:rsidR="000378A9" w:rsidRPr="005B1DE5" w:rsidRDefault="0037334A" w:rsidP="00750C1D">
      <w:pPr>
        <w:ind w:right="90"/>
      </w:pPr>
      <w:r w:rsidRPr="005B1DE5">
        <w:t xml:space="preserve">  </w:t>
      </w:r>
    </w:p>
    <w:p w:rsidR="00723E3C" w:rsidRPr="005B1DE5" w:rsidRDefault="00723E3C" w:rsidP="00750C1D">
      <w:pPr>
        <w:ind w:right="90"/>
        <w:rPr>
          <w:b/>
          <w:u w:val="single"/>
        </w:rPr>
      </w:pPr>
      <w:r w:rsidRPr="005B1DE5">
        <w:rPr>
          <w:b/>
          <w:u w:val="single"/>
        </w:rPr>
        <w:t>Approval of Meeting Minutes</w:t>
      </w:r>
      <w:r w:rsidR="000038D0" w:rsidRPr="005B1DE5">
        <w:rPr>
          <w:b/>
          <w:u w:val="single"/>
        </w:rPr>
        <w:t>:</w:t>
      </w:r>
    </w:p>
    <w:p w:rsidR="00DF7616" w:rsidRPr="00DA3478" w:rsidRDefault="00DF7616" w:rsidP="00750C1D">
      <w:pPr>
        <w:ind w:right="90"/>
        <w:rPr>
          <w:b/>
          <w:sz w:val="16"/>
          <w:szCs w:val="16"/>
          <w:u w:val="single"/>
        </w:rPr>
      </w:pPr>
    </w:p>
    <w:p w:rsidR="001D0A1D" w:rsidRPr="005B1DE5" w:rsidRDefault="00072550" w:rsidP="00750C1D">
      <w:pPr>
        <w:ind w:right="90"/>
      </w:pPr>
      <w:r w:rsidRPr="005B1DE5">
        <w:t>Minutes were approved by common consent</w:t>
      </w:r>
      <w:r w:rsidR="00A2110C" w:rsidRPr="005B1DE5">
        <w:t>.</w:t>
      </w:r>
    </w:p>
    <w:p w:rsidR="00A2110C" w:rsidRPr="005B1DE5" w:rsidRDefault="00A2110C" w:rsidP="00750C1D">
      <w:pPr>
        <w:ind w:right="90"/>
      </w:pPr>
    </w:p>
    <w:p w:rsidR="00E261F8" w:rsidRPr="005B1DE5" w:rsidRDefault="00B6530D" w:rsidP="00750C1D">
      <w:pPr>
        <w:ind w:right="90"/>
        <w:rPr>
          <w:b/>
          <w:u w:val="single"/>
        </w:rPr>
      </w:pPr>
      <w:r w:rsidRPr="005B1DE5">
        <w:rPr>
          <w:b/>
          <w:u w:val="single"/>
        </w:rPr>
        <w:t>BoS Steering Committee Meeting Updates fr</w:t>
      </w:r>
      <w:r w:rsidR="0007528C" w:rsidRPr="005B1DE5">
        <w:rPr>
          <w:b/>
          <w:u w:val="single"/>
        </w:rPr>
        <w:t>o</w:t>
      </w:r>
      <w:r w:rsidRPr="005B1DE5">
        <w:rPr>
          <w:b/>
          <w:u w:val="single"/>
        </w:rPr>
        <w:t xml:space="preserve">m </w:t>
      </w:r>
      <w:r w:rsidR="006F5B95">
        <w:rPr>
          <w:b/>
          <w:u w:val="single"/>
        </w:rPr>
        <w:t>07</w:t>
      </w:r>
      <w:r w:rsidR="00B76B88" w:rsidRPr="005B1DE5">
        <w:rPr>
          <w:b/>
          <w:u w:val="single"/>
        </w:rPr>
        <w:t>/</w:t>
      </w:r>
      <w:r w:rsidR="00E261F8" w:rsidRPr="005B1DE5">
        <w:rPr>
          <w:b/>
          <w:u w:val="single"/>
        </w:rPr>
        <w:t>16</w:t>
      </w:r>
      <w:r w:rsidR="0024668E" w:rsidRPr="005B1DE5">
        <w:rPr>
          <w:b/>
          <w:u w:val="single"/>
        </w:rPr>
        <w:t>:</w:t>
      </w:r>
    </w:p>
    <w:p w:rsidR="00035918" w:rsidRPr="00DA3478" w:rsidRDefault="00035918" w:rsidP="00750C1D">
      <w:pPr>
        <w:ind w:right="90"/>
        <w:rPr>
          <w:b/>
          <w:sz w:val="16"/>
          <w:szCs w:val="16"/>
          <w:u w:val="single"/>
        </w:rPr>
      </w:pPr>
    </w:p>
    <w:p w:rsidR="00DA3478" w:rsidRDefault="006042B2" w:rsidP="00DA3478">
      <w:pPr>
        <w:rPr>
          <w:b/>
          <w:bCs/>
          <w:color w:val="000000"/>
        </w:rPr>
      </w:pPr>
      <w:r w:rsidRPr="005B1DE5">
        <w:rPr>
          <w:b/>
          <w:bCs/>
          <w:color w:val="000000"/>
        </w:rPr>
        <w:t>Short Meeting Summary</w:t>
      </w:r>
    </w:p>
    <w:p w:rsidR="00DA3478" w:rsidRPr="00DA3478" w:rsidRDefault="00DA3478" w:rsidP="00DA3478">
      <w:pPr>
        <w:rPr>
          <w:b/>
          <w:bCs/>
          <w:color w:val="000000"/>
          <w:sz w:val="16"/>
          <w:szCs w:val="16"/>
        </w:rPr>
      </w:pPr>
    </w:p>
    <w:p w:rsidR="006F5B95" w:rsidRPr="00DA3478" w:rsidRDefault="006F5B95" w:rsidP="00DA3478">
      <w:pPr>
        <w:rPr>
          <w:b/>
          <w:bCs/>
          <w:color w:val="000000"/>
        </w:rPr>
      </w:pPr>
      <w:r w:rsidRPr="00E834D0">
        <w:rPr>
          <w:b/>
          <w:bCs/>
        </w:rPr>
        <w:t>Regional Committee Restructuring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Frequently Asked Questions document is on the website at:  </w:t>
      </w:r>
      <w:hyperlink r:id="rId9" w:history="1">
        <w:r>
          <w:rPr>
            <w:rStyle w:val="Hyperlink"/>
            <w:rFonts w:eastAsiaTheme="majorEastAsia"/>
          </w:rPr>
          <w:t>http://www.ncceh.org/files/7137/</w:t>
        </w:r>
      </w:hyperlink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BoS staff are available to have phone calls with Regional Committees about the  </w:t>
      </w:r>
    </w:p>
    <w:p w:rsidR="006F5B95" w:rsidRDefault="006F5B95" w:rsidP="006F5B95">
      <w:pPr>
        <w:ind w:left="360"/>
      </w:pPr>
      <w:r>
        <w:t xml:space="preserve">       restructuring. Make your request at </w:t>
      </w:r>
      <w:hyperlink r:id="rId10" w:history="1">
        <w:r>
          <w:rPr>
            <w:rStyle w:val="Hyperlink"/>
            <w:rFonts w:eastAsiaTheme="majorEastAsia"/>
          </w:rPr>
          <w:t>bos@ncceh.org</w:t>
        </w:r>
      </w:hyperlink>
      <w:r>
        <w:t xml:space="preserve">. </w:t>
      </w:r>
    </w:p>
    <w:p w:rsidR="006F5B95" w:rsidRDefault="006F5B95" w:rsidP="006F5B95">
      <w:pPr>
        <w:ind w:left="360"/>
      </w:pPr>
      <w:r>
        <w:t> </w:t>
      </w:r>
      <w:r w:rsidRPr="00E834D0">
        <w:rPr>
          <w:b/>
          <w:bCs/>
        </w:rPr>
        <w:t>ESG Update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>ESG application projected to be released in August.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Regional Committees were asked to send BoS the name of the person who will lead their ESG </w:t>
      </w:r>
    </w:p>
    <w:p w:rsidR="006F5B95" w:rsidRDefault="006F5B95" w:rsidP="006F5B95">
      <w:pPr>
        <w:ind w:left="360"/>
      </w:pPr>
      <w:r>
        <w:t xml:space="preserve">       competition committee.  If you have not done so, please submit right away </w:t>
      </w:r>
    </w:p>
    <w:p w:rsidR="006F5B95" w:rsidRDefault="006F5B95" w:rsidP="006F5B95">
      <w:pPr>
        <w:ind w:left="360"/>
      </w:pPr>
      <w:r>
        <w:t xml:space="preserve">       at:  </w:t>
      </w:r>
      <w:hyperlink r:id="rId11" w:history="1">
        <w:r>
          <w:rPr>
            <w:rStyle w:val="Hyperlink"/>
            <w:rFonts w:eastAsiaTheme="majorEastAsia"/>
          </w:rPr>
          <w:t>http://bit.ly/1spUpWr</w:t>
        </w:r>
      </w:hyperlink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BoS staff will have calls with ESG Leads and committees in August.  Staff will email </w:t>
      </w:r>
    </w:p>
    <w:p w:rsidR="006F5B95" w:rsidRDefault="006F5B95" w:rsidP="006F5B95">
      <w:pPr>
        <w:ind w:left="360"/>
      </w:pPr>
      <w:r>
        <w:t xml:space="preserve">       instructions for scheduling calls.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BoS staff have posted information on how to run a transparent funding process </w:t>
      </w:r>
    </w:p>
    <w:p w:rsidR="006F5B95" w:rsidRDefault="006F5B95" w:rsidP="006F5B95">
      <w:pPr>
        <w:ind w:left="360"/>
        <w:rPr>
          <w:rStyle w:val="Hyperlink"/>
          <w:rFonts w:eastAsiaTheme="majorEastAsia"/>
        </w:rPr>
      </w:pPr>
      <w:r>
        <w:t xml:space="preserve">       at:  </w:t>
      </w:r>
      <w:hyperlink r:id="rId12" w:history="1">
        <w:r>
          <w:rPr>
            <w:rStyle w:val="Hyperlink"/>
            <w:rFonts w:eastAsiaTheme="majorEastAsia"/>
          </w:rPr>
          <w:t>http://www.ncceh.org/bos/esg/</w:t>
        </w:r>
      </w:hyperlink>
    </w:p>
    <w:p w:rsidR="006F5B95" w:rsidRDefault="006F5B95" w:rsidP="006F5B95">
      <w:pPr>
        <w:ind w:left="360"/>
      </w:pPr>
      <w:r>
        <w:lastRenderedPageBreak/>
        <w:t> </w:t>
      </w:r>
      <w:r w:rsidRPr="00E834D0">
        <w:rPr>
          <w:b/>
          <w:bCs/>
        </w:rPr>
        <w:t>CoC Competition Update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>HUD released the CoC NOFA on June 29</w:t>
      </w:r>
      <w:r w:rsidRPr="00E834D0">
        <w:rPr>
          <w:vertAlign w:val="superscript"/>
        </w:rPr>
        <w:t>th</w:t>
      </w:r>
      <w:r>
        <w:t xml:space="preserve">.  The CoC application will be due to HUD on </w:t>
      </w:r>
    </w:p>
    <w:p w:rsidR="006F5B95" w:rsidRDefault="006F5B95" w:rsidP="006F5B95">
      <w:pPr>
        <w:ind w:left="360"/>
      </w:pPr>
      <w:r>
        <w:t xml:space="preserve">       September 14</w:t>
      </w:r>
      <w:r w:rsidRPr="00E834D0">
        <w:rPr>
          <w:vertAlign w:val="superscript"/>
        </w:rPr>
        <w:t>th</w:t>
      </w:r>
      <w:r>
        <w:t>.</w:t>
      </w:r>
    </w:p>
    <w:p w:rsidR="006F5B95" w:rsidRDefault="006F5B95" w:rsidP="006F5B95">
      <w:pPr>
        <w:ind w:left="360" w:firstLine="360"/>
      </w:pPr>
      <w:r>
        <w:t xml:space="preserve"> The application asks for System Performance Standards for the first time, which are: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Length of homeless episodes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Returns to homelessness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Number of homeless and first time homeless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Placement in and retention of permanent housing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Employment and income growth</w:t>
      </w:r>
    </w:p>
    <w:p w:rsidR="006F5B95" w:rsidRDefault="006F5B95" w:rsidP="006F5B95">
      <w:pPr>
        <w:pStyle w:val="ListParagraph"/>
        <w:numPr>
          <w:ilvl w:val="1"/>
          <w:numId w:val="22"/>
        </w:numPr>
      </w:pPr>
      <w:r>
        <w:t>Permanent housing bonus funds are available for: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Permanent supportive housing projects for 100% chronically homeless people.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>Rapid rehousing projects for literally homeless individuals and families.</w:t>
      </w:r>
    </w:p>
    <w:p w:rsidR="006F5B95" w:rsidRDefault="006F5B95" w:rsidP="006F5B95">
      <w:pPr>
        <w:pStyle w:val="ListParagraph"/>
        <w:ind w:left="2160"/>
      </w:pPr>
      <w:r>
        <w:t>BoS staff will be sending application instructions soon.  Two dates to remember:</w:t>
      </w:r>
    </w:p>
    <w:p w:rsidR="006F5B95" w:rsidRDefault="006F5B95" w:rsidP="006F5B95">
      <w:pPr>
        <w:ind w:left="1800"/>
      </w:pPr>
      <w:r w:rsidRPr="00E834D0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>July 29</w:t>
      </w:r>
      <w:r w:rsidRPr="00E834D0">
        <w:rPr>
          <w:vertAlign w:val="superscript"/>
        </w:rPr>
        <w:t>th</w:t>
      </w:r>
      <w:r>
        <w:t>:  HMIS reports, threshold materials for new projects due!</w:t>
      </w:r>
    </w:p>
    <w:p w:rsidR="006F5B95" w:rsidRDefault="006F5B95" w:rsidP="006F5B95">
      <w:pPr>
        <w:ind w:left="1080" w:firstLine="720"/>
      </w:pPr>
      <w:r>
        <w:t xml:space="preserve">      August 12</w:t>
      </w:r>
      <w:r w:rsidRPr="00E834D0">
        <w:rPr>
          <w:vertAlign w:val="superscript"/>
        </w:rPr>
        <w:t>th</w:t>
      </w:r>
      <w:r>
        <w:t>:  Project applications and attachments/supporting materials due!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Regional Committees need to choose their Project Review Committee representative by July </w:t>
      </w:r>
    </w:p>
    <w:p w:rsidR="006F5B95" w:rsidRDefault="006F5B95" w:rsidP="006F5B95">
      <w:pPr>
        <w:ind w:left="360"/>
      </w:pPr>
      <w:r>
        <w:t xml:space="preserve">       22</w:t>
      </w:r>
      <w:r w:rsidRPr="00E834D0">
        <w:rPr>
          <w:vertAlign w:val="superscript"/>
        </w:rPr>
        <w:t>nd</w:t>
      </w:r>
      <w:r>
        <w:t xml:space="preserve">. Submit this information at:  </w:t>
      </w:r>
      <w:hyperlink r:id="rId13" w:history="1">
        <w:r>
          <w:rPr>
            <w:rStyle w:val="Hyperlink"/>
            <w:rFonts w:eastAsiaTheme="majorEastAsia"/>
          </w:rPr>
          <w:t>http://bit.ly/2933fmi</w:t>
        </w:r>
      </w:hyperlink>
      <w:r>
        <w:t xml:space="preserve"> 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New and renewal scorecards for the CoC competition were approved by the Steering </w:t>
      </w:r>
    </w:p>
    <w:p w:rsidR="006F5B95" w:rsidRDefault="006F5B95" w:rsidP="006F5B95">
      <w:pPr>
        <w:ind w:left="360"/>
      </w:pPr>
      <w:r>
        <w:t xml:space="preserve">       Committee.  To see the scorecards that will be used this year, go to: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 xml:space="preserve">Renewal scorecard:  </w:t>
      </w:r>
      <w:hyperlink r:id="rId14" w:history="1">
        <w:r w:rsidRPr="008C01CC">
          <w:rPr>
            <w:rStyle w:val="Hyperlink"/>
            <w:rFonts w:eastAsiaTheme="majorEastAsia"/>
          </w:rPr>
          <w:t>http://www.ncceh.org/files/7179/</w:t>
        </w:r>
      </w:hyperlink>
      <w:r>
        <w:t xml:space="preserve">  </w:t>
      </w:r>
    </w:p>
    <w:p w:rsidR="006F5B95" w:rsidRDefault="006F5B95" w:rsidP="006F5B95">
      <w:pPr>
        <w:pStyle w:val="ListParagraph"/>
        <w:numPr>
          <w:ilvl w:val="0"/>
          <w:numId w:val="22"/>
        </w:numPr>
      </w:pPr>
      <w:r>
        <w:t xml:space="preserve">New scorecard:  </w:t>
      </w:r>
      <w:hyperlink r:id="rId15" w:history="1">
        <w:r>
          <w:rPr>
            <w:rStyle w:val="Hyperlink"/>
            <w:rFonts w:eastAsiaTheme="majorEastAsia"/>
          </w:rPr>
          <w:t>http://www.ncceh.org/files/7178/</w:t>
        </w:r>
      </w:hyperlink>
    </w:p>
    <w:p w:rsidR="006F5B95" w:rsidRDefault="006F5B95" w:rsidP="006F5B95">
      <w:r>
        <w:rPr>
          <w:b/>
          <w:bCs/>
        </w:rPr>
        <w:t xml:space="preserve">      </w:t>
      </w:r>
      <w:r w:rsidRPr="00987554">
        <w:rPr>
          <w:b/>
          <w:bCs/>
        </w:rPr>
        <w:t>Coordinated Assessment</w:t>
      </w:r>
    </w:p>
    <w:p w:rsidR="006F5B95" w:rsidRDefault="006F5B95" w:rsidP="006F5B95">
      <w:pPr>
        <w:ind w:left="360"/>
      </w:pPr>
      <w:r w:rsidRPr="00E834D0">
        <w:rPr>
          <w:rFonts w:ascii="Symbol" w:hAnsi="Symbol"/>
        </w:rPr>
        <w:t></w:t>
      </w:r>
      <w:r w:rsidRPr="00E834D0">
        <w:rPr>
          <w:sz w:val="14"/>
          <w:szCs w:val="14"/>
        </w:rPr>
        <w:t xml:space="preserve">         </w:t>
      </w:r>
      <w:r>
        <w:t xml:space="preserve">BoS staff have created a visual outcome report for each Regional Committee based on their </w:t>
      </w:r>
    </w:p>
    <w:p w:rsidR="006F5B95" w:rsidRDefault="006F5B95" w:rsidP="006F5B95">
      <w:pPr>
        <w:ind w:left="360"/>
      </w:pPr>
      <w:r>
        <w:t xml:space="preserve">       quarterly reports.  Staff have sent the first quarter visual reports to committees who submitted </w:t>
      </w:r>
    </w:p>
    <w:p w:rsidR="006F5B95" w:rsidRDefault="006F5B95" w:rsidP="006F5B95">
      <w:pPr>
        <w:ind w:left="360"/>
      </w:pPr>
      <w:r>
        <w:t xml:space="preserve">       first quarter reports.  Coordinated assessment leads should share these reports with their </w:t>
      </w:r>
    </w:p>
    <w:p w:rsidR="006F5B95" w:rsidRDefault="006F5B95" w:rsidP="006F5B95">
      <w:pPr>
        <w:ind w:left="360"/>
      </w:pPr>
      <w:r>
        <w:t xml:space="preserve">       Regional Committees. </w:t>
      </w:r>
    </w:p>
    <w:p w:rsidR="00DA3478" w:rsidRDefault="00E55CAC" w:rsidP="00DA3478">
      <w:pPr>
        <w:spacing w:before="100" w:beforeAutospacing="1" w:after="100" w:afterAutospacing="1"/>
      </w:pPr>
      <w:r w:rsidRPr="005B1DE5">
        <w:rPr>
          <w:b/>
          <w:u w:val="single"/>
        </w:rPr>
        <w:t>Coordinated Assessment</w:t>
      </w:r>
      <w:r w:rsidR="00A300A6" w:rsidRPr="005B1DE5">
        <w:rPr>
          <w:b/>
          <w:u w:val="single"/>
        </w:rPr>
        <w:t xml:space="preserve"> Up-Dates</w:t>
      </w:r>
      <w:r w:rsidR="00126927" w:rsidRPr="005B1DE5">
        <w:rPr>
          <w:b/>
          <w:u w:val="single"/>
        </w:rPr>
        <w:t>:</w:t>
      </w:r>
    </w:p>
    <w:p w:rsidR="00B76B88" w:rsidRPr="005B1DE5" w:rsidRDefault="00B76B88" w:rsidP="00DA3478">
      <w:pPr>
        <w:spacing w:before="100" w:beforeAutospacing="1" w:after="100" w:afterAutospacing="1"/>
      </w:pPr>
      <w:r w:rsidRPr="005B1DE5">
        <w:t>Angela Jones - Coordinated Assessment Lead</w:t>
      </w:r>
      <w:r w:rsidR="00126927" w:rsidRPr="005B1DE5">
        <w:t xml:space="preserve">, </w:t>
      </w:r>
      <w:r w:rsidRPr="005B1DE5">
        <w:t>Johnston-Lee-Harnett Community Action</w:t>
      </w:r>
      <w:r w:rsidR="00254897" w:rsidRPr="005B1DE5">
        <w:t xml:space="preserve">              </w:t>
      </w:r>
      <w:r w:rsidR="00DA3478">
        <w:t xml:space="preserve">   </w:t>
      </w:r>
      <w:r w:rsidRPr="005B1DE5">
        <w:t>1102 Massey Street, Smithfield, NC  27577</w:t>
      </w:r>
      <w:r w:rsidR="00126927" w:rsidRPr="005B1DE5">
        <w:t xml:space="preserve">, </w:t>
      </w:r>
      <w:r w:rsidRPr="005B1DE5">
        <w:t xml:space="preserve">(919) 934-2145 or </w:t>
      </w:r>
      <w:hyperlink r:id="rId16" w:history="1">
        <w:r w:rsidRPr="005B1DE5">
          <w:rPr>
            <w:rStyle w:val="Hyperlink"/>
          </w:rPr>
          <w:t>ajones.jlhca@gmail.com</w:t>
        </w:r>
      </w:hyperlink>
      <w:r w:rsidRPr="005B1DE5">
        <w:t xml:space="preserve"> </w:t>
      </w:r>
    </w:p>
    <w:p w:rsidR="00C9616D" w:rsidRDefault="00582A51" w:rsidP="00C9616D">
      <w:pPr>
        <w:pStyle w:val="ListParagraph"/>
        <w:numPr>
          <w:ilvl w:val="0"/>
          <w:numId w:val="10"/>
        </w:numPr>
      </w:pPr>
      <w:r w:rsidRPr="005B1DE5">
        <w:t xml:space="preserve"> </w:t>
      </w:r>
      <w:r w:rsidR="00D504E2" w:rsidRPr="005B1DE5">
        <w:rPr>
          <w:b/>
          <w:u w:val="single"/>
        </w:rPr>
        <w:t>Guest Speaker</w:t>
      </w:r>
      <w:r w:rsidR="00126927" w:rsidRPr="005B1DE5">
        <w:rPr>
          <w:b/>
          <w:u w:val="single"/>
        </w:rPr>
        <w:t>:</w:t>
      </w:r>
      <w:r w:rsidR="005B1DE5">
        <w:rPr>
          <w:b/>
        </w:rPr>
        <w:t xml:space="preserve">        </w:t>
      </w:r>
      <w:r w:rsidR="00C9616D">
        <w:t>Topic – Access to Mental Health/Substance Abuse Services</w:t>
      </w:r>
    </w:p>
    <w:p w:rsidR="00C9616D" w:rsidRPr="00C9616D" w:rsidRDefault="00C9616D" w:rsidP="00C9616D">
      <w:pPr>
        <w:pStyle w:val="ListParagraph"/>
        <w:rPr>
          <w:sz w:val="6"/>
          <w:szCs w:val="6"/>
        </w:rPr>
      </w:pPr>
    </w:p>
    <w:p w:rsidR="00C9616D" w:rsidRPr="008A5D77" w:rsidRDefault="00C9616D" w:rsidP="00C9616D">
      <w:pPr>
        <w:pStyle w:val="ListParagraph"/>
        <w:ind w:left="2160" w:firstLine="720"/>
      </w:pPr>
      <w:r>
        <w:t>Lindsay Allen, MS, LPC, LCAS</w:t>
      </w:r>
    </w:p>
    <w:p w:rsidR="00C9616D" w:rsidRPr="008A5D77" w:rsidRDefault="00C9616D" w:rsidP="00C9616D">
      <w:pPr>
        <w:ind w:left="2160" w:firstLine="720"/>
      </w:pPr>
      <w:r>
        <w:t>MH/SA Care Coordinator Supervisor</w:t>
      </w:r>
    </w:p>
    <w:p w:rsidR="00C9616D" w:rsidRPr="008A5D77" w:rsidRDefault="00C9616D" w:rsidP="00C9616D">
      <w:pPr>
        <w:ind w:left="2160" w:firstLine="720"/>
      </w:pPr>
      <w:r>
        <w:t>Johnston County Mental Health Center</w:t>
      </w:r>
    </w:p>
    <w:p w:rsidR="00C9616D" w:rsidRPr="008A5D77" w:rsidRDefault="00C9616D" w:rsidP="00C9616D">
      <w:pPr>
        <w:ind w:left="2160" w:firstLine="720"/>
      </w:pPr>
      <w:r>
        <w:t>Lindsay.allen@johnstonnc.com</w:t>
      </w:r>
    </w:p>
    <w:p w:rsidR="00C9616D" w:rsidRPr="008A5D77" w:rsidRDefault="00C9616D" w:rsidP="00C9616D">
      <w:pPr>
        <w:ind w:left="2160" w:firstLine="720"/>
      </w:pPr>
      <w:r>
        <w:t xml:space="preserve">Phone: 919.989.5546 </w:t>
      </w:r>
    </w:p>
    <w:p w:rsidR="00ED0309" w:rsidRDefault="00566FE3" w:rsidP="000902CC">
      <w:pPr>
        <w:rPr>
          <w:b/>
          <w:u w:val="single"/>
        </w:rPr>
      </w:pPr>
      <w:r w:rsidRPr="005B1DE5">
        <w:rPr>
          <w:b/>
        </w:rPr>
        <w:t xml:space="preserve"> </w:t>
      </w:r>
      <w:r w:rsidR="00AC3E01" w:rsidRPr="005B1DE5">
        <w:rPr>
          <w:b/>
          <w:u w:val="single"/>
        </w:rPr>
        <w:t>Discussion</w:t>
      </w:r>
      <w:r w:rsidR="00126927" w:rsidRPr="005B1DE5">
        <w:rPr>
          <w:b/>
          <w:u w:val="single"/>
        </w:rPr>
        <w:t>:</w:t>
      </w:r>
      <w:r w:rsidR="00AC3E01" w:rsidRPr="005B1DE5">
        <w:rPr>
          <w:b/>
          <w:u w:val="single"/>
        </w:rPr>
        <w:t xml:space="preserve"> </w:t>
      </w:r>
    </w:p>
    <w:p w:rsidR="00BF7B40" w:rsidRPr="00DA3478" w:rsidRDefault="00BF7B40" w:rsidP="000902CC">
      <w:pPr>
        <w:rPr>
          <w:b/>
          <w:sz w:val="16"/>
          <w:szCs w:val="16"/>
          <w:u w:val="single"/>
        </w:rPr>
      </w:pPr>
    </w:p>
    <w:p w:rsidR="00BF7B40" w:rsidRPr="00BF7B40" w:rsidRDefault="00BF7B40" w:rsidP="000902CC">
      <w:r w:rsidRPr="00BF7B40">
        <w:t xml:space="preserve">Areas of discussion were as follows: </w:t>
      </w:r>
    </w:p>
    <w:p w:rsidR="00BF7B40" w:rsidRPr="00BF7B40" w:rsidRDefault="00BF7B40" w:rsidP="000902CC"/>
    <w:p w:rsidR="00BF7B40" w:rsidRPr="00BF7B40" w:rsidRDefault="00BF7B40" w:rsidP="00BF7B40">
      <w:pPr>
        <w:pStyle w:val="ListParagraph"/>
        <w:numPr>
          <w:ilvl w:val="0"/>
          <w:numId w:val="26"/>
        </w:numPr>
      </w:pPr>
      <w:r w:rsidRPr="00BF7B40">
        <w:t>Seeking Services</w:t>
      </w:r>
      <w:r>
        <w:t xml:space="preserve"> – Who can you call, When to call, Why would you call</w:t>
      </w:r>
    </w:p>
    <w:p w:rsidR="00BF7B40" w:rsidRDefault="00BF7B40" w:rsidP="00DA3478">
      <w:pPr>
        <w:pStyle w:val="ListParagraph"/>
        <w:numPr>
          <w:ilvl w:val="0"/>
          <w:numId w:val="26"/>
        </w:numPr>
      </w:pPr>
      <w:r w:rsidRPr="00BF7B40">
        <w:t>No Wrong Door</w:t>
      </w:r>
      <w:r>
        <w:t xml:space="preserve"> – </w:t>
      </w:r>
      <w:r w:rsidRPr="00EE3FA2">
        <w:rPr>
          <w:highlight w:val="yellow"/>
        </w:rPr>
        <w:t>Call Alliance Behavioral Healthcare’s 24 hour Access and Information Line</w:t>
      </w:r>
    </w:p>
    <w:p w:rsidR="00BF7B40" w:rsidRPr="00DA3478" w:rsidRDefault="00BF7B40" w:rsidP="000902CC">
      <w:pPr>
        <w:rPr>
          <w:sz w:val="16"/>
          <w:szCs w:val="16"/>
        </w:rPr>
      </w:pPr>
    </w:p>
    <w:p w:rsidR="00BF7B40" w:rsidRDefault="00BF7B40" w:rsidP="00BF7B40">
      <w:pPr>
        <w:pStyle w:val="ListParagraph"/>
        <w:jc w:val="center"/>
      </w:pPr>
      <w:r w:rsidRPr="00EE3FA2">
        <w:rPr>
          <w:highlight w:val="yellow"/>
        </w:rPr>
        <w:t>1-800-510-9132</w:t>
      </w:r>
      <w:bookmarkStart w:id="0" w:name="_GoBack"/>
      <w:bookmarkEnd w:id="0"/>
    </w:p>
    <w:p w:rsidR="00707BBA" w:rsidRPr="00DA3478" w:rsidRDefault="00707BBA" w:rsidP="00BF7B40">
      <w:pPr>
        <w:pStyle w:val="ListParagraph"/>
        <w:jc w:val="center"/>
        <w:rPr>
          <w:sz w:val="16"/>
          <w:szCs w:val="16"/>
        </w:rPr>
      </w:pPr>
    </w:p>
    <w:p w:rsidR="00BF7B40" w:rsidRDefault="00BF7B40" w:rsidP="00DA3478">
      <w:pPr>
        <w:pStyle w:val="ListParagraph"/>
        <w:numPr>
          <w:ilvl w:val="2"/>
          <w:numId w:val="27"/>
        </w:numPr>
      </w:pPr>
      <w:r>
        <w:t>Contact any local Mental Health/</w:t>
      </w:r>
      <w:r w:rsidR="00707BBA">
        <w:t>Substance</w:t>
      </w:r>
      <w:r>
        <w:t xml:space="preserve"> use treatment provider, Refer to the   </w:t>
      </w:r>
    </w:p>
    <w:p w:rsidR="00BF7B40" w:rsidRDefault="00BF7B40" w:rsidP="00DA3478">
      <w:pPr>
        <w:pStyle w:val="ListParagraph"/>
        <w:numPr>
          <w:ilvl w:val="2"/>
          <w:numId w:val="27"/>
        </w:numPr>
      </w:pPr>
      <w:r>
        <w:t>ACCESS to Care flow sheet</w:t>
      </w:r>
    </w:p>
    <w:p w:rsidR="00BF7B40" w:rsidRDefault="00BF7B40" w:rsidP="00DA3478">
      <w:pPr>
        <w:pStyle w:val="ListParagraph"/>
        <w:numPr>
          <w:ilvl w:val="2"/>
          <w:numId w:val="27"/>
        </w:numPr>
      </w:pPr>
      <w:r w:rsidRPr="00BF7B40">
        <w:lastRenderedPageBreak/>
        <w:t>When You Make the Call</w:t>
      </w:r>
      <w:r>
        <w:t xml:space="preserve"> – Be prepared to provide demographic information</w:t>
      </w:r>
      <w:r w:rsidR="00707BBA">
        <w:t xml:space="preserve"> i.e. name, DOB, address, phone number</w:t>
      </w:r>
    </w:p>
    <w:p w:rsidR="00707BBA" w:rsidRDefault="00707BBA" w:rsidP="00DA3478">
      <w:pPr>
        <w:pStyle w:val="ListParagraph"/>
        <w:numPr>
          <w:ilvl w:val="2"/>
          <w:numId w:val="27"/>
        </w:numPr>
      </w:pPr>
      <w:r>
        <w:t>Be prepared to provide reasons for seeking services i.e. current/past symptoms</w:t>
      </w:r>
    </w:p>
    <w:p w:rsidR="00707BBA" w:rsidRDefault="00707BBA" w:rsidP="00DA3478">
      <w:pPr>
        <w:pStyle w:val="ListParagraph"/>
        <w:numPr>
          <w:ilvl w:val="2"/>
          <w:numId w:val="27"/>
        </w:numPr>
      </w:pPr>
      <w:r>
        <w:t>If known, treatment history</w:t>
      </w:r>
    </w:p>
    <w:p w:rsidR="00707BBA" w:rsidRPr="00BF7B40" w:rsidRDefault="00707BBA" w:rsidP="00DA3478">
      <w:pPr>
        <w:pStyle w:val="ListParagraph"/>
        <w:numPr>
          <w:ilvl w:val="2"/>
          <w:numId w:val="27"/>
        </w:numPr>
      </w:pPr>
      <w:r>
        <w:t>If the consumer is with you, it may be best for them to call</w:t>
      </w:r>
    </w:p>
    <w:p w:rsidR="00BF7B40" w:rsidRPr="00DA3478" w:rsidRDefault="00BF7B40" w:rsidP="000902CC">
      <w:pPr>
        <w:rPr>
          <w:sz w:val="16"/>
          <w:szCs w:val="16"/>
        </w:rPr>
      </w:pPr>
    </w:p>
    <w:p w:rsidR="00707BBA" w:rsidRDefault="00BF7B40" w:rsidP="00707BBA">
      <w:pPr>
        <w:pStyle w:val="ListParagraph"/>
        <w:numPr>
          <w:ilvl w:val="0"/>
          <w:numId w:val="25"/>
        </w:numPr>
      </w:pPr>
      <w:r w:rsidRPr="00BF7B40">
        <w:t>Appointment</w:t>
      </w:r>
      <w:r w:rsidR="00707BBA">
        <w:t xml:space="preserve"> – An appointment with a treatment provider will be given to you or the consumer </w:t>
      </w:r>
    </w:p>
    <w:p w:rsidR="00BF7B40" w:rsidRDefault="00707BBA" w:rsidP="00707BBA">
      <w:pPr>
        <w:pStyle w:val="ListParagraph"/>
      </w:pPr>
      <w:r>
        <w:tab/>
        <w:t xml:space="preserve">             upon first contact</w:t>
      </w:r>
    </w:p>
    <w:p w:rsidR="00707BBA" w:rsidRPr="00DA3478" w:rsidRDefault="00707BBA" w:rsidP="00707BBA">
      <w:pPr>
        <w:rPr>
          <w:sz w:val="16"/>
          <w:szCs w:val="16"/>
        </w:rPr>
      </w:pPr>
    </w:p>
    <w:p w:rsidR="00707BBA" w:rsidRPr="00BF7B40" w:rsidRDefault="00707BBA" w:rsidP="00DA3478">
      <w:pPr>
        <w:pStyle w:val="ListParagraph"/>
        <w:numPr>
          <w:ilvl w:val="0"/>
          <w:numId w:val="32"/>
        </w:numPr>
      </w:pPr>
      <w:r>
        <w:t>The initial appointment with any new provider will be a CCA</w:t>
      </w:r>
    </w:p>
    <w:p w:rsidR="00BF7B40" w:rsidRPr="00DA3478" w:rsidRDefault="00BF7B40" w:rsidP="000902CC">
      <w:pPr>
        <w:rPr>
          <w:sz w:val="16"/>
          <w:szCs w:val="16"/>
        </w:rPr>
      </w:pPr>
    </w:p>
    <w:p w:rsidR="004E26A7" w:rsidRDefault="00BF7B40" w:rsidP="00DA3478">
      <w:pPr>
        <w:pStyle w:val="ListParagraph"/>
        <w:numPr>
          <w:ilvl w:val="0"/>
          <w:numId w:val="25"/>
        </w:numPr>
      </w:pPr>
      <w:r w:rsidRPr="00BF7B40">
        <w:t>CCA</w:t>
      </w:r>
      <w:r w:rsidR="00707BBA">
        <w:t xml:space="preserve"> </w:t>
      </w:r>
      <w:r w:rsidR="00DA3478">
        <w:t>–</w:t>
      </w:r>
      <w:r w:rsidR="00707BBA">
        <w:t xml:space="preserve"> </w:t>
      </w:r>
      <w:r w:rsidR="00DA3478">
        <w:t xml:space="preserve">The initial appointment will be for a Comprehensive Clinical Assessment, opportunity </w:t>
      </w:r>
      <w:r w:rsidR="004E26A7">
        <w:t xml:space="preserve">  </w:t>
      </w:r>
    </w:p>
    <w:p w:rsidR="00BF7B40" w:rsidRDefault="004E26A7" w:rsidP="004E26A7">
      <w:pPr>
        <w:pStyle w:val="ListParagraph"/>
      </w:pPr>
      <w:r>
        <w:t xml:space="preserve">            </w:t>
      </w:r>
      <w:r w:rsidR="00DA3478">
        <w:t>for treatment provider to gather information</w:t>
      </w:r>
    </w:p>
    <w:p w:rsidR="00DA3478" w:rsidRPr="00DA3478" w:rsidRDefault="00DA3478" w:rsidP="00707BBA">
      <w:pPr>
        <w:rPr>
          <w:sz w:val="16"/>
          <w:szCs w:val="16"/>
        </w:rPr>
      </w:pPr>
    </w:p>
    <w:p w:rsidR="00DA3478" w:rsidRDefault="004E26A7" w:rsidP="00DA3478">
      <w:pPr>
        <w:pStyle w:val="ListParagraph"/>
        <w:numPr>
          <w:ilvl w:val="0"/>
          <w:numId w:val="33"/>
        </w:numPr>
        <w:ind w:left="2160"/>
      </w:pPr>
      <w:r>
        <w:t>CCA is very com</w:t>
      </w:r>
      <w:r w:rsidR="00DA3478">
        <w:t>prehensive including: Psychosocial history, family history, treatment history, legal history, substance use history, medical history</w:t>
      </w:r>
    </w:p>
    <w:p w:rsidR="00DA3478" w:rsidRPr="00BF7B40" w:rsidRDefault="00DA3478" w:rsidP="00DA3478">
      <w:pPr>
        <w:pStyle w:val="ListParagraph"/>
        <w:numPr>
          <w:ilvl w:val="0"/>
          <w:numId w:val="33"/>
        </w:numPr>
        <w:ind w:left="2160"/>
      </w:pPr>
      <w:r>
        <w:t>CCA renders a treatment recommendation</w:t>
      </w:r>
    </w:p>
    <w:p w:rsidR="00BF7B40" w:rsidRPr="00DA3478" w:rsidRDefault="00BF7B40" w:rsidP="000902CC">
      <w:pPr>
        <w:rPr>
          <w:sz w:val="16"/>
          <w:szCs w:val="16"/>
        </w:rPr>
      </w:pPr>
    </w:p>
    <w:p w:rsidR="004E26A7" w:rsidRDefault="00707BBA" w:rsidP="004E26A7">
      <w:pPr>
        <w:pStyle w:val="ListParagraph"/>
        <w:numPr>
          <w:ilvl w:val="0"/>
          <w:numId w:val="25"/>
        </w:numPr>
      </w:pPr>
      <w:r>
        <w:t>Treatment Rec</w:t>
      </w:r>
      <w:r w:rsidR="00BF7B40" w:rsidRPr="00BF7B40">
        <w:t>ommendations</w:t>
      </w:r>
      <w:r>
        <w:t xml:space="preserve"> </w:t>
      </w:r>
      <w:r w:rsidR="00DA3478">
        <w:t>–</w:t>
      </w:r>
      <w:r w:rsidR="004E26A7">
        <w:t xml:space="preserve"> </w:t>
      </w:r>
    </w:p>
    <w:p w:rsidR="004E26A7" w:rsidRPr="004E26A7" w:rsidRDefault="004E26A7" w:rsidP="00707BBA">
      <w:pPr>
        <w:rPr>
          <w:sz w:val="16"/>
          <w:szCs w:val="16"/>
        </w:rPr>
      </w:pPr>
    </w:p>
    <w:p w:rsidR="004E26A7" w:rsidRDefault="004E26A7" w:rsidP="004E26A7">
      <w:pPr>
        <w:pStyle w:val="ListParagraph"/>
        <w:numPr>
          <w:ilvl w:val="0"/>
          <w:numId w:val="34"/>
        </w:numPr>
      </w:pPr>
      <w:r>
        <w:t>B</w:t>
      </w:r>
      <w:r w:rsidR="00DA3478">
        <w:t xml:space="preserve">asic </w:t>
      </w:r>
      <w:r>
        <w:t xml:space="preserve">Services: </w:t>
      </w:r>
      <w:r w:rsidR="00DA3478">
        <w:t>outpatient therapy, medication management</w:t>
      </w:r>
      <w:r>
        <w:t xml:space="preserve"> </w:t>
      </w:r>
    </w:p>
    <w:p w:rsidR="004E26A7" w:rsidRDefault="004E26A7" w:rsidP="004E26A7">
      <w:pPr>
        <w:pStyle w:val="ListParagraph"/>
        <w:numPr>
          <w:ilvl w:val="0"/>
          <w:numId w:val="34"/>
        </w:numPr>
      </w:pPr>
      <w:r>
        <w:t xml:space="preserve">Enhanced Services: require a PCP, service order </w:t>
      </w:r>
    </w:p>
    <w:p w:rsidR="00BF7B40" w:rsidRPr="00BF7B40" w:rsidRDefault="004E26A7" w:rsidP="004E26A7">
      <w:pPr>
        <w:pStyle w:val="ListParagraph"/>
        <w:numPr>
          <w:ilvl w:val="0"/>
          <w:numId w:val="34"/>
        </w:numPr>
      </w:pPr>
      <w:r>
        <w:t>Service Authorization Request: community support team, assertive community treatment team, substance abuse comprehensive outpatient treatment, substance abuse intensive outpatient treatment</w:t>
      </w:r>
    </w:p>
    <w:p w:rsidR="00BF7B40" w:rsidRPr="004E26A7" w:rsidRDefault="00BF7B40" w:rsidP="000902CC">
      <w:pPr>
        <w:rPr>
          <w:sz w:val="16"/>
          <w:szCs w:val="16"/>
        </w:rPr>
      </w:pPr>
    </w:p>
    <w:p w:rsidR="004E26A7" w:rsidRDefault="00BF7B40" w:rsidP="004E26A7">
      <w:pPr>
        <w:pStyle w:val="ListParagraph"/>
        <w:numPr>
          <w:ilvl w:val="0"/>
          <w:numId w:val="25"/>
        </w:numPr>
      </w:pPr>
      <w:r w:rsidRPr="00BF7B40">
        <w:t>Confidentiality</w:t>
      </w:r>
      <w:r w:rsidR="00707BBA">
        <w:t xml:space="preserve"> </w:t>
      </w:r>
      <w:r w:rsidR="004E26A7">
        <w:t>– PHI protected health information</w:t>
      </w:r>
    </w:p>
    <w:p w:rsidR="004E26A7" w:rsidRPr="004E26A7" w:rsidRDefault="004E26A7" w:rsidP="000902CC">
      <w:pPr>
        <w:rPr>
          <w:sz w:val="16"/>
          <w:szCs w:val="16"/>
        </w:rPr>
      </w:pPr>
    </w:p>
    <w:p w:rsidR="004E26A7" w:rsidRDefault="004E26A7" w:rsidP="004E26A7">
      <w:pPr>
        <w:pStyle w:val="ListParagraph"/>
        <w:numPr>
          <w:ilvl w:val="0"/>
          <w:numId w:val="35"/>
        </w:numPr>
      </w:pPr>
      <w:r>
        <w:t>All information shared with an MCO/LME or treatment provider will be considered HI</w:t>
      </w:r>
    </w:p>
    <w:p w:rsidR="004E26A7" w:rsidRDefault="004E26A7" w:rsidP="004E26A7">
      <w:pPr>
        <w:pStyle w:val="ListParagraph"/>
        <w:numPr>
          <w:ilvl w:val="0"/>
          <w:numId w:val="35"/>
        </w:numPr>
      </w:pPr>
      <w:r>
        <w:t>All PHI is considered to be confidential</w:t>
      </w:r>
    </w:p>
    <w:p w:rsidR="004E26A7" w:rsidRDefault="004E26A7" w:rsidP="004E26A7">
      <w:pPr>
        <w:pStyle w:val="ListParagraph"/>
        <w:numPr>
          <w:ilvl w:val="0"/>
          <w:numId w:val="35"/>
        </w:numPr>
      </w:pPr>
      <w:r>
        <w:t>You can share information however the treatment provider will be restricted to what information can be shared</w:t>
      </w:r>
    </w:p>
    <w:p w:rsidR="004E26A7" w:rsidRDefault="004E26A7" w:rsidP="004E26A7">
      <w:pPr>
        <w:pStyle w:val="ListParagraph"/>
        <w:numPr>
          <w:ilvl w:val="0"/>
          <w:numId w:val="35"/>
        </w:numPr>
      </w:pPr>
      <w:r>
        <w:t>CFR-42 specific to substance use information</w:t>
      </w:r>
    </w:p>
    <w:p w:rsidR="004E26A7" w:rsidRPr="00BF7B40" w:rsidRDefault="004E26A7" w:rsidP="004E26A7">
      <w:pPr>
        <w:pStyle w:val="ListParagraph"/>
        <w:numPr>
          <w:ilvl w:val="0"/>
          <w:numId w:val="35"/>
        </w:numPr>
      </w:pPr>
      <w:r>
        <w:t>HIPPA</w:t>
      </w:r>
    </w:p>
    <w:p w:rsidR="00BF7B40" w:rsidRPr="004E26A7" w:rsidRDefault="00BF7B40" w:rsidP="000902CC">
      <w:pPr>
        <w:rPr>
          <w:sz w:val="16"/>
          <w:szCs w:val="16"/>
        </w:rPr>
      </w:pPr>
    </w:p>
    <w:p w:rsidR="00BF7B40" w:rsidRDefault="00BF7B40" w:rsidP="004E26A7">
      <w:pPr>
        <w:pStyle w:val="ListParagraph"/>
        <w:numPr>
          <w:ilvl w:val="0"/>
          <w:numId w:val="25"/>
        </w:numPr>
      </w:pPr>
      <w:r w:rsidRPr="00BF7B40">
        <w:t>Sharing Information</w:t>
      </w:r>
      <w:r w:rsidR="00707BBA">
        <w:t xml:space="preserve"> </w:t>
      </w:r>
      <w:r w:rsidR="004E26A7">
        <w:t>– Release of information</w:t>
      </w:r>
    </w:p>
    <w:p w:rsidR="004E26A7" w:rsidRPr="004E26A7" w:rsidRDefault="004E26A7" w:rsidP="000902CC">
      <w:pPr>
        <w:rPr>
          <w:sz w:val="16"/>
          <w:szCs w:val="16"/>
        </w:rPr>
      </w:pPr>
    </w:p>
    <w:p w:rsidR="004E26A7" w:rsidRDefault="004E26A7" w:rsidP="004E26A7">
      <w:pPr>
        <w:pStyle w:val="ListParagraph"/>
        <w:numPr>
          <w:ilvl w:val="0"/>
          <w:numId w:val="36"/>
        </w:numPr>
      </w:pPr>
      <w:r>
        <w:t>Signed by consumer or guardian</w:t>
      </w:r>
    </w:p>
    <w:p w:rsidR="004E26A7" w:rsidRPr="00BF7B40" w:rsidRDefault="004E26A7" w:rsidP="004E26A7">
      <w:pPr>
        <w:pStyle w:val="ListParagraph"/>
        <w:numPr>
          <w:ilvl w:val="0"/>
          <w:numId w:val="36"/>
        </w:numPr>
      </w:pPr>
      <w:r>
        <w:t>Dangerousness to self or others</w:t>
      </w:r>
    </w:p>
    <w:p w:rsidR="00BF7B40" w:rsidRDefault="00BF7B40" w:rsidP="000902CC">
      <w:pPr>
        <w:rPr>
          <w:b/>
          <w:u w:val="single"/>
        </w:rPr>
      </w:pPr>
    </w:p>
    <w:p w:rsidR="00F95701" w:rsidRPr="005B1DE5" w:rsidRDefault="00E86688" w:rsidP="00254897">
      <w:pPr>
        <w:rPr>
          <w:b/>
          <w:u w:val="single"/>
        </w:rPr>
      </w:pPr>
      <w:r w:rsidRPr="005B1DE5">
        <w:rPr>
          <w:b/>
          <w:u w:val="single"/>
        </w:rPr>
        <w:t>Announcements</w:t>
      </w:r>
      <w:r w:rsidR="00126927" w:rsidRPr="005B1DE5">
        <w:rPr>
          <w:b/>
          <w:u w:val="single"/>
        </w:rPr>
        <w:t>:</w:t>
      </w:r>
    </w:p>
    <w:p w:rsidR="004E0F28" w:rsidRPr="005B1DE5" w:rsidRDefault="004E0F28" w:rsidP="00254897">
      <w:pPr>
        <w:rPr>
          <w:b/>
          <w:u w:val="single"/>
        </w:rPr>
      </w:pPr>
    </w:p>
    <w:p w:rsidR="004E0F28" w:rsidRPr="005B1DE5" w:rsidRDefault="004E0F28" w:rsidP="00254897">
      <w:pPr>
        <w:rPr>
          <w:color w:val="000000"/>
          <w:kern w:val="28"/>
          <w14:cntxtAlts/>
        </w:rPr>
      </w:pPr>
    </w:p>
    <w:p w:rsidR="006F1214" w:rsidRPr="005B1DE5" w:rsidRDefault="001702DC" w:rsidP="00750C1D">
      <w:pPr>
        <w:ind w:right="90"/>
        <w:jc w:val="center"/>
        <w:rPr>
          <w:b/>
          <w:highlight w:val="yellow"/>
        </w:rPr>
      </w:pPr>
      <w:r>
        <w:rPr>
          <w:b/>
          <w:highlight w:val="yellow"/>
        </w:rPr>
        <w:t xml:space="preserve">Next </w:t>
      </w:r>
      <w:r w:rsidR="007F0407">
        <w:rPr>
          <w:b/>
          <w:highlight w:val="yellow"/>
        </w:rPr>
        <w:t>Meeting – August 18</w:t>
      </w:r>
      <w:r w:rsidR="003723C1" w:rsidRPr="005B1DE5">
        <w:rPr>
          <w:b/>
          <w:highlight w:val="yellow"/>
        </w:rPr>
        <w:t>, 2016</w:t>
      </w:r>
      <w:r w:rsidR="006F1214" w:rsidRPr="005B1DE5">
        <w:rPr>
          <w:b/>
          <w:highlight w:val="yellow"/>
        </w:rPr>
        <w:t xml:space="preserve"> at 10:30 </w:t>
      </w:r>
      <w:r w:rsidR="00EE3FA2">
        <w:rPr>
          <w:b/>
          <w:highlight w:val="yellow"/>
        </w:rPr>
        <w:t>to 11:30 AM</w:t>
      </w:r>
    </w:p>
    <w:p w:rsidR="00F53CE6" w:rsidRPr="005B1DE5" w:rsidRDefault="006F1214" w:rsidP="00750C1D">
      <w:pPr>
        <w:ind w:right="90"/>
        <w:jc w:val="center"/>
        <w:rPr>
          <w:b/>
          <w:highlight w:val="yellow"/>
        </w:rPr>
      </w:pPr>
      <w:r w:rsidRPr="005B1DE5">
        <w:rPr>
          <w:b/>
          <w:highlight w:val="yellow"/>
        </w:rPr>
        <w:t>Johnston County Mental Health Center Conference Room</w:t>
      </w:r>
    </w:p>
    <w:sectPr w:rsidR="00F53CE6" w:rsidRPr="005B1DE5" w:rsidSect="00566FE3">
      <w:headerReference w:type="default" r:id="rId17"/>
      <w:pgSz w:w="12240" w:h="15840" w:code="1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D6" w:rsidRDefault="00B769D6" w:rsidP="00ED08A2">
      <w:r>
        <w:separator/>
      </w:r>
    </w:p>
  </w:endnote>
  <w:endnote w:type="continuationSeparator" w:id="0">
    <w:p w:rsidR="00B769D6" w:rsidRDefault="00B769D6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D6" w:rsidRDefault="00B769D6" w:rsidP="00ED08A2">
      <w:r>
        <w:separator/>
      </w:r>
    </w:p>
  </w:footnote>
  <w:footnote w:type="continuationSeparator" w:id="0">
    <w:p w:rsidR="00B769D6" w:rsidRDefault="00B769D6" w:rsidP="00ED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23095" w:rsidRDefault="0072309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EE3FA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EE3FA2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723095" w:rsidRDefault="00C26BB3" w:rsidP="00C26BB3">
    <w:pPr>
      <w:pStyle w:val="Header"/>
      <w:tabs>
        <w:tab w:val="clear" w:pos="4680"/>
        <w:tab w:val="clear" w:pos="9360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699"/>
    <w:multiLevelType w:val="hybridMultilevel"/>
    <w:tmpl w:val="09B23818"/>
    <w:lvl w:ilvl="0" w:tplc="EBAE0506">
      <w:start w:val="8998"/>
      <w:numFmt w:val="decimal"/>
      <w:lvlText w:val="%1"/>
      <w:lvlJc w:val="left"/>
      <w:pPr>
        <w:ind w:left="27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0A3962A1"/>
    <w:multiLevelType w:val="hybridMultilevel"/>
    <w:tmpl w:val="01FA4F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A75787"/>
    <w:multiLevelType w:val="hybridMultilevel"/>
    <w:tmpl w:val="F858C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0C5E"/>
    <w:multiLevelType w:val="hybridMultilevel"/>
    <w:tmpl w:val="3CC0DF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222FF3"/>
    <w:multiLevelType w:val="hybridMultilevel"/>
    <w:tmpl w:val="7E4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12CA"/>
    <w:multiLevelType w:val="multilevel"/>
    <w:tmpl w:val="549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E6FB2"/>
    <w:multiLevelType w:val="multilevel"/>
    <w:tmpl w:val="5E2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70A83"/>
    <w:multiLevelType w:val="hybridMultilevel"/>
    <w:tmpl w:val="2DBE1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BBE7778">
      <w:start w:val="1"/>
      <w:numFmt w:val="lowerLetter"/>
      <w:lvlText w:val="%3."/>
      <w:lvlJc w:val="lef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1DE5"/>
    <w:multiLevelType w:val="hybridMultilevel"/>
    <w:tmpl w:val="023AE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175F5D"/>
    <w:multiLevelType w:val="multilevel"/>
    <w:tmpl w:val="7A1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D1506"/>
    <w:multiLevelType w:val="hybridMultilevel"/>
    <w:tmpl w:val="67824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D04E4"/>
    <w:multiLevelType w:val="hybridMultilevel"/>
    <w:tmpl w:val="B13828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5B5FB3"/>
    <w:multiLevelType w:val="multilevel"/>
    <w:tmpl w:val="2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65643"/>
    <w:multiLevelType w:val="hybridMultilevel"/>
    <w:tmpl w:val="34C27A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5A5235"/>
    <w:multiLevelType w:val="hybridMultilevel"/>
    <w:tmpl w:val="05A85244"/>
    <w:lvl w:ilvl="0" w:tplc="01B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936AB"/>
    <w:multiLevelType w:val="hybridMultilevel"/>
    <w:tmpl w:val="DA9AF1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2C06EF"/>
    <w:multiLevelType w:val="multilevel"/>
    <w:tmpl w:val="511C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B27EA"/>
    <w:multiLevelType w:val="hybridMultilevel"/>
    <w:tmpl w:val="C88E7F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CA3983"/>
    <w:multiLevelType w:val="multilevel"/>
    <w:tmpl w:val="3DF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51E66"/>
    <w:multiLevelType w:val="hybridMultilevel"/>
    <w:tmpl w:val="ACB08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4B419A6"/>
    <w:multiLevelType w:val="hybridMultilevel"/>
    <w:tmpl w:val="1C844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207E97"/>
    <w:multiLevelType w:val="multilevel"/>
    <w:tmpl w:val="9AB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225E4"/>
    <w:multiLevelType w:val="multilevel"/>
    <w:tmpl w:val="B6D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D25A3D"/>
    <w:multiLevelType w:val="hybridMultilevel"/>
    <w:tmpl w:val="1CC6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3E1F18"/>
    <w:multiLevelType w:val="multilevel"/>
    <w:tmpl w:val="1A4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942D7"/>
    <w:multiLevelType w:val="hybridMultilevel"/>
    <w:tmpl w:val="C60E8B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FBB73EA"/>
    <w:multiLevelType w:val="hybridMultilevel"/>
    <w:tmpl w:val="3B989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CB2"/>
    <w:multiLevelType w:val="hybridMultilevel"/>
    <w:tmpl w:val="36FA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94973"/>
    <w:multiLevelType w:val="hybridMultilevel"/>
    <w:tmpl w:val="F28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E3642"/>
    <w:multiLevelType w:val="hybridMultilevel"/>
    <w:tmpl w:val="8D78D1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83C16"/>
    <w:multiLevelType w:val="hybridMultilevel"/>
    <w:tmpl w:val="A212F9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FB434C"/>
    <w:multiLevelType w:val="hybridMultilevel"/>
    <w:tmpl w:val="A2D8E3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0D4A44"/>
    <w:multiLevelType w:val="multilevel"/>
    <w:tmpl w:val="D13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113428"/>
    <w:multiLevelType w:val="hybridMultilevel"/>
    <w:tmpl w:val="8E5E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0702C"/>
    <w:multiLevelType w:val="multilevel"/>
    <w:tmpl w:val="01E27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C075E"/>
    <w:multiLevelType w:val="hybridMultilevel"/>
    <w:tmpl w:val="A84AA6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34"/>
  </w:num>
  <w:num w:numId="5">
    <w:abstractNumId w:val="5"/>
  </w:num>
  <w:num w:numId="6">
    <w:abstractNumId w:val="32"/>
  </w:num>
  <w:num w:numId="7">
    <w:abstractNumId w:val="18"/>
  </w:num>
  <w:num w:numId="8">
    <w:abstractNumId w:val="22"/>
  </w:num>
  <w:num w:numId="9">
    <w:abstractNumId w:val="20"/>
  </w:num>
  <w:num w:numId="10">
    <w:abstractNumId w:val="33"/>
  </w:num>
  <w:num w:numId="11">
    <w:abstractNumId w:val="13"/>
  </w:num>
  <w:num w:numId="12">
    <w:abstractNumId w:val="3"/>
  </w:num>
  <w:num w:numId="13">
    <w:abstractNumId w:val="1"/>
  </w:num>
  <w:num w:numId="14">
    <w:abstractNumId w:val="25"/>
  </w:num>
  <w:num w:numId="15">
    <w:abstractNumId w:val="26"/>
  </w:num>
  <w:num w:numId="16">
    <w:abstractNumId w:val="7"/>
  </w:num>
  <w:num w:numId="17">
    <w:abstractNumId w:val="17"/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3"/>
  </w:num>
  <w:num w:numId="23">
    <w:abstractNumId w:val="14"/>
  </w:num>
  <w:num w:numId="24">
    <w:abstractNumId w:val="28"/>
  </w:num>
  <w:num w:numId="25">
    <w:abstractNumId w:val="10"/>
  </w:num>
  <w:num w:numId="26">
    <w:abstractNumId w:val="2"/>
  </w:num>
  <w:num w:numId="27">
    <w:abstractNumId w:val="27"/>
  </w:num>
  <w:num w:numId="28">
    <w:abstractNumId w:val="8"/>
  </w:num>
  <w:num w:numId="29">
    <w:abstractNumId w:val="19"/>
  </w:num>
  <w:num w:numId="30">
    <w:abstractNumId w:val="35"/>
  </w:num>
  <w:num w:numId="31">
    <w:abstractNumId w:val="29"/>
  </w:num>
  <w:num w:numId="32">
    <w:abstractNumId w:val="31"/>
  </w:num>
  <w:num w:numId="33">
    <w:abstractNumId w:val="4"/>
  </w:num>
  <w:num w:numId="34">
    <w:abstractNumId w:val="30"/>
  </w:num>
  <w:num w:numId="35">
    <w:abstractNumId w:val="11"/>
  </w:num>
  <w:num w:numId="3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A9"/>
    <w:rsid w:val="000024DF"/>
    <w:rsid w:val="000038D0"/>
    <w:rsid w:val="00030DB1"/>
    <w:rsid w:val="00035918"/>
    <w:rsid w:val="000378A9"/>
    <w:rsid w:val="00046554"/>
    <w:rsid w:val="000528ED"/>
    <w:rsid w:val="00055764"/>
    <w:rsid w:val="00063069"/>
    <w:rsid w:val="0006468E"/>
    <w:rsid w:val="00072550"/>
    <w:rsid w:val="0007528C"/>
    <w:rsid w:val="000810AC"/>
    <w:rsid w:val="00083D84"/>
    <w:rsid w:val="000902CC"/>
    <w:rsid w:val="00097B22"/>
    <w:rsid w:val="000A401A"/>
    <w:rsid w:val="000B5F99"/>
    <w:rsid w:val="000C07E1"/>
    <w:rsid w:val="000C15FB"/>
    <w:rsid w:val="000C3ECB"/>
    <w:rsid w:val="000D0F0F"/>
    <w:rsid w:val="000E3A2C"/>
    <w:rsid w:val="000F4099"/>
    <w:rsid w:val="000F4E2B"/>
    <w:rsid w:val="000F77DD"/>
    <w:rsid w:val="00102583"/>
    <w:rsid w:val="00114B7B"/>
    <w:rsid w:val="00121474"/>
    <w:rsid w:val="00126927"/>
    <w:rsid w:val="0012723A"/>
    <w:rsid w:val="001301F2"/>
    <w:rsid w:val="00132C05"/>
    <w:rsid w:val="00134CE6"/>
    <w:rsid w:val="001440D9"/>
    <w:rsid w:val="00145158"/>
    <w:rsid w:val="00150038"/>
    <w:rsid w:val="00153F06"/>
    <w:rsid w:val="00161E77"/>
    <w:rsid w:val="001629E2"/>
    <w:rsid w:val="00162CDE"/>
    <w:rsid w:val="00163DF0"/>
    <w:rsid w:val="001702DC"/>
    <w:rsid w:val="00170C68"/>
    <w:rsid w:val="00171A2C"/>
    <w:rsid w:val="001838D9"/>
    <w:rsid w:val="001A2C89"/>
    <w:rsid w:val="001A44FE"/>
    <w:rsid w:val="001A503F"/>
    <w:rsid w:val="001B2388"/>
    <w:rsid w:val="001C0E1A"/>
    <w:rsid w:val="001C2AA6"/>
    <w:rsid w:val="001D0A1D"/>
    <w:rsid w:val="001D1062"/>
    <w:rsid w:val="001D5AB3"/>
    <w:rsid w:val="001D5CA5"/>
    <w:rsid w:val="001E4BE5"/>
    <w:rsid w:val="001F2B88"/>
    <w:rsid w:val="00203D7F"/>
    <w:rsid w:val="0020798D"/>
    <w:rsid w:val="0021085A"/>
    <w:rsid w:val="002202EC"/>
    <w:rsid w:val="00232CA4"/>
    <w:rsid w:val="0024668E"/>
    <w:rsid w:val="00252905"/>
    <w:rsid w:val="00254897"/>
    <w:rsid w:val="0025547C"/>
    <w:rsid w:val="002610C6"/>
    <w:rsid w:val="00264CF0"/>
    <w:rsid w:val="002765D3"/>
    <w:rsid w:val="00277466"/>
    <w:rsid w:val="00283354"/>
    <w:rsid w:val="002853E7"/>
    <w:rsid w:val="00291060"/>
    <w:rsid w:val="0029309D"/>
    <w:rsid w:val="0029659F"/>
    <w:rsid w:val="002A2397"/>
    <w:rsid w:val="002A4514"/>
    <w:rsid w:val="002A6814"/>
    <w:rsid w:val="002B16FD"/>
    <w:rsid w:val="002B2E69"/>
    <w:rsid w:val="002C7443"/>
    <w:rsid w:val="002D0C62"/>
    <w:rsid w:val="002D1A39"/>
    <w:rsid w:val="002D292A"/>
    <w:rsid w:val="002E3ADE"/>
    <w:rsid w:val="0030513B"/>
    <w:rsid w:val="0031078E"/>
    <w:rsid w:val="0031626C"/>
    <w:rsid w:val="00321AFA"/>
    <w:rsid w:val="00350E99"/>
    <w:rsid w:val="00353C86"/>
    <w:rsid w:val="00357252"/>
    <w:rsid w:val="003659E9"/>
    <w:rsid w:val="00367D14"/>
    <w:rsid w:val="00367F9C"/>
    <w:rsid w:val="00370200"/>
    <w:rsid w:val="003723C1"/>
    <w:rsid w:val="0037334A"/>
    <w:rsid w:val="0037342F"/>
    <w:rsid w:val="0038070A"/>
    <w:rsid w:val="00380A36"/>
    <w:rsid w:val="0038104D"/>
    <w:rsid w:val="003A3296"/>
    <w:rsid w:val="003A5F65"/>
    <w:rsid w:val="003B6719"/>
    <w:rsid w:val="003C44A4"/>
    <w:rsid w:val="003E20BF"/>
    <w:rsid w:val="0041729A"/>
    <w:rsid w:val="004220D5"/>
    <w:rsid w:val="004500C7"/>
    <w:rsid w:val="00450498"/>
    <w:rsid w:val="00454CCC"/>
    <w:rsid w:val="0045662C"/>
    <w:rsid w:val="00462FFD"/>
    <w:rsid w:val="00467B05"/>
    <w:rsid w:val="00470E95"/>
    <w:rsid w:val="004843D4"/>
    <w:rsid w:val="00493D81"/>
    <w:rsid w:val="004D176B"/>
    <w:rsid w:val="004D1DBB"/>
    <w:rsid w:val="004E0248"/>
    <w:rsid w:val="004E0322"/>
    <w:rsid w:val="004E06A2"/>
    <w:rsid w:val="004E0F28"/>
    <w:rsid w:val="004E1A5A"/>
    <w:rsid w:val="004E26A7"/>
    <w:rsid w:val="004E2D10"/>
    <w:rsid w:val="005207CE"/>
    <w:rsid w:val="005209CE"/>
    <w:rsid w:val="00523F13"/>
    <w:rsid w:val="005278BE"/>
    <w:rsid w:val="005374BA"/>
    <w:rsid w:val="005469F8"/>
    <w:rsid w:val="00547F2D"/>
    <w:rsid w:val="00566FE3"/>
    <w:rsid w:val="00582658"/>
    <w:rsid w:val="00582A51"/>
    <w:rsid w:val="00587279"/>
    <w:rsid w:val="005B1DE5"/>
    <w:rsid w:val="005B5F5F"/>
    <w:rsid w:val="005C4704"/>
    <w:rsid w:val="005D72F8"/>
    <w:rsid w:val="005E25DB"/>
    <w:rsid w:val="005E52D5"/>
    <w:rsid w:val="005E7727"/>
    <w:rsid w:val="005F2F41"/>
    <w:rsid w:val="005F7105"/>
    <w:rsid w:val="006042B2"/>
    <w:rsid w:val="0060513C"/>
    <w:rsid w:val="00615BFC"/>
    <w:rsid w:val="006309EE"/>
    <w:rsid w:val="00630F4C"/>
    <w:rsid w:val="0063264D"/>
    <w:rsid w:val="00633AE5"/>
    <w:rsid w:val="00640115"/>
    <w:rsid w:val="00640222"/>
    <w:rsid w:val="00641307"/>
    <w:rsid w:val="006456FE"/>
    <w:rsid w:val="00645808"/>
    <w:rsid w:val="006461CE"/>
    <w:rsid w:val="0066030F"/>
    <w:rsid w:val="00666826"/>
    <w:rsid w:val="00681653"/>
    <w:rsid w:val="0068383C"/>
    <w:rsid w:val="006846AB"/>
    <w:rsid w:val="006922BA"/>
    <w:rsid w:val="0069626A"/>
    <w:rsid w:val="006A3CF0"/>
    <w:rsid w:val="006A447F"/>
    <w:rsid w:val="006A505B"/>
    <w:rsid w:val="006A6D7C"/>
    <w:rsid w:val="006B166A"/>
    <w:rsid w:val="006C02F9"/>
    <w:rsid w:val="006C051B"/>
    <w:rsid w:val="006C29AE"/>
    <w:rsid w:val="006C7CA6"/>
    <w:rsid w:val="006D6BD3"/>
    <w:rsid w:val="006E0C44"/>
    <w:rsid w:val="006F1214"/>
    <w:rsid w:val="006F5B95"/>
    <w:rsid w:val="006F5D5E"/>
    <w:rsid w:val="00702953"/>
    <w:rsid w:val="00702956"/>
    <w:rsid w:val="007058CA"/>
    <w:rsid w:val="00707BBA"/>
    <w:rsid w:val="00711DFF"/>
    <w:rsid w:val="00716E6B"/>
    <w:rsid w:val="0072212E"/>
    <w:rsid w:val="00723095"/>
    <w:rsid w:val="00723E3C"/>
    <w:rsid w:val="00723EC1"/>
    <w:rsid w:val="007368F3"/>
    <w:rsid w:val="007407B6"/>
    <w:rsid w:val="00740F57"/>
    <w:rsid w:val="0074188E"/>
    <w:rsid w:val="00750C1D"/>
    <w:rsid w:val="007670F4"/>
    <w:rsid w:val="00772904"/>
    <w:rsid w:val="0077373C"/>
    <w:rsid w:val="00782A70"/>
    <w:rsid w:val="007831B7"/>
    <w:rsid w:val="00794D62"/>
    <w:rsid w:val="0079681F"/>
    <w:rsid w:val="007A4A4C"/>
    <w:rsid w:val="007A5FAE"/>
    <w:rsid w:val="007B2FAA"/>
    <w:rsid w:val="007B320C"/>
    <w:rsid w:val="007B42ED"/>
    <w:rsid w:val="007B76AB"/>
    <w:rsid w:val="007D3C6D"/>
    <w:rsid w:val="007D7999"/>
    <w:rsid w:val="007E1C30"/>
    <w:rsid w:val="007F0407"/>
    <w:rsid w:val="007F3A05"/>
    <w:rsid w:val="007F3BB0"/>
    <w:rsid w:val="007F7CC0"/>
    <w:rsid w:val="007F7E27"/>
    <w:rsid w:val="00803567"/>
    <w:rsid w:val="008059CA"/>
    <w:rsid w:val="008079F7"/>
    <w:rsid w:val="00814067"/>
    <w:rsid w:val="00821E8C"/>
    <w:rsid w:val="0083087E"/>
    <w:rsid w:val="00832015"/>
    <w:rsid w:val="00833528"/>
    <w:rsid w:val="00834545"/>
    <w:rsid w:val="00843425"/>
    <w:rsid w:val="00845075"/>
    <w:rsid w:val="00847A71"/>
    <w:rsid w:val="00852832"/>
    <w:rsid w:val="008561BF"/>
    <w:rsid w:val="00857141"/>
    <w:rsid w:val="00857D13"/>
    <w:rsid w:val="008677BD"/>
    <w:rsid w:val="00867930"/>
    <w:rsid w:val="00872942"/>
    <w:rsid w:val="0087477C"/>
    <w:rsid w:val="0087784C"/>
    <w:rsid w:val="008822A6"/>
    <w:rsid w:val="008853EE"/>
    <w:rsid w:val="008A053D"/>
    <w:rsid w:val="008A42F9"/>
    <w:rsid w:val="008A7B51"/>
    <w:rsid w:val="008B0EAE"/>
    <w:rsid w:val="008C2103"/>
    <w:rsid w:val="008C41C8"/>
    <w:rsid w:val="008D4DE4"/>
    <w:rsid w:val="008E42C4"/>
    <w:rsid w:val="008F31CF"/>
    <w:rsid w:val="008F7B7D"/>
    <w:rsid w:val="00901071"/>
    <w:rsid w:val="009076CA"/>
    <w:rsid w:val="009228A8"/>
    <w:rsid w:val="009304AD"/>
    <w:rsid w:val="0093065A"/>
    <w:rsid w:val="0093451F"/>
    <w:rsid w:val="00934BB0"/>
    <w:rsid w:val="00940F0E"/>
    <w:rsid w:val="0094449B"/>
    <w:rsid w:val="00953144"/>
    <w:rsid w:val="00954874"/>
    <w:rsid w:val="00966510"/>
    <w:rsid w:val="009717E1"/>
    <w:rsid w:val="00975A81"/>
    <w:rsid w:val="009769EC"/>
    <w:rsid w:val="00982A8C"/>
    <w:rsid w:val="0098446C"/>
    <w:rsid w:val="00994C28"/>
    <w:rsid w:val="009950C1"/>
    <w:rsid w:val="009A054E"/>
    <w:rsid w:val="009A1E01"/>
    <w:rsid w:val="009A2F51"/>
    <w:rsid w:val="009A5CE0"/>
    <w:rsid w:val="009A70AB"/>
    <w:rsid w:val="009E3351"/>
    <w:rsid w:val="009E4E64"/>
    <w:rsid w:val="009E591E"/>
    <w:rsid w:val="009F0E00"/>
    <w:rsid w:val="00A02284"/>
    <w:rsid w:val="00A13009"/>
    <w:rsid w:val="00A20ADC"/>
    <w:rsid w:val="00A2110C"/>
    <w:rsid w:val="00A300A6"/>
    <w:rsid w:val="00A41B36"/>
    <w:rsid w:val="00A432C8"/>
    <w:rsid w:val="00A54D1C"/>
    <w:rsid w:val="00A65F54"/>
    <w:rsid w:val="00A75695"/>
    <w:rsid w:val="00A75C18"/>
    <w:rsid w:val="00A85840"/>
    <w:rsid w:val="00A86300"/>
    <w:rsid w:val="00AA50FA"/>
    <w:rsid w:val="00AB36BA"/>
    <w:rsid w:val="00AC352A"/>
    <w:rsid w:val="00AC3E01"/>
    <w:rsid w:val="00AD1816"/>
    <w:rsid w:val="00AD57CA"/>
    <w:rsid w:val="00AE6EFD"/>
    <w:rsid w:val="00AF2310"/>
    <w:rsid w:val="00AF2686"/>
    <w:rsid w:val="00AF47D0"/>
    <w:rsid w:val="00AF61C6"/>
    <w:rsid w:val="00B0419A"/>
    <w:rsid w:val="00B16F6A"/>
    <w:rsid w:val="00B21443"/>
    <w:rsid w:val="00B36253"/>
    <w:rsid w:val="00B4211A"/>
    <w:rsid w:val="00B50DBC"/>
    <w:rsid w:val="00B5634F"/>
    <w:rsid w:val="00B60E96"/>
    <w:rsid w:val="00B6530D"/>
    <w:rsid w:val="00B65D0A"/>
    <w:rsid w:val="00B74CAE"/>
    <w:rsid w:val="00B769D6"/>
    <w:rsid w:val="00B76B88"/>
    <w:rsid w:val="00B90774"/>
    <w:rsid w:val="00B97B3E"/>
    <w:rsid w:val="00BC027F"/>
    <w:rsid w:val="00BC3279"/>
    <w:rsid w:val="00BC3B9F"/>
    <w:rsid w:val="00BE32A6"/>
    <w:rsid w:val="00BE57CE"/>
    <w:rsid w:val="00BF5D1E"/>
    <w:rsid w:val="00BF7268"/>
    <w:rsid w:val="00BF7B40"/>
    <w:rsid w:val="00C03217"/>
    <w:rsid w:val="00C033A0"/>
    <w:rsid w:val="00C05050"/>
    <w:rsid w:val="00C26AC7"/>
    <w:rsid w:val="00C26BB3"/>
    <w:rsid w:val="00C30E73"/>
    <w:rsid w:val="00C32E82"/>
    <w:rsid w:val="00C356F4"/>
    <w:rsid w:val="00C43A24"/>
    <w:rsid w:val="00C500F5"/>
    <w:rsid w:val="00C56125"/>
    <w:rsid w:val="00C63A74"/>
    <w:rsid w:val="00C65DE7"/>
    <w:rsid w:val="00C67A79"/>
    <w:rsid w:val="00C75A68"/>
    <w:rsid w:val="00C9616D"/>
    <w:rsid w:val="00CA278D"/>
    <w:rsid w:val="00CA2E45"/>
    <w:rsid w:val="00CC035D"/>
    <w:rsid w:val="00CC50A5"/>
    <w:rsid w:val="00CD201B"/>
    <w:rsid w:val="00CD2EDC"/>
    <w:rsid w:val="00CD4939"/>
    <w:rsid w:val="00CD4F54"/>
    <w:rsid w:val="00CD6712"/>
    <w:rsid w:val="00CD7A64"/>
    <w:rsid w:val="00CE04A8"/>
    <w:rsid w:val="00CE437E"/>
    <w:rsid w:val="00CE7161"/>
    <w:rsid w:val="00CF200D"/>
    <w:rsid w:val="00CF41AB"/>
    <w:rsid w:val="00CF6DE0"/>
    <w:rsid w:val="00D057EF"/>
    <w:rsid w:val="00D060FE"/>
    <w:rsid w:val="00D10A42"/>
    <w:rsid w:val="00D1424C"/>
    <w:rsid w:val="00D14B47"/>
    <w:rsid w:val="00D15909"/>
    <w:rsid w:val="00D4546D"/>
    <w:rsid w:val="00D504E2"/>
    <w:rsid w:val="00D54602"/>
    <w:rsid w:val="00D559E0"/>
    <w:rsid w:val="00D57097"/>
    <w:rsid w:val="00D64853"/>
    <w:rsid w:val="00D64DFD"/>
    <w:rsid w:val="00D82C2B"/>
    <w:rsid w:val="00D95913"/>
    <w:rsid w:val="00DA3478"/>
    <w:rsid w:val="00DA3E74"/>
    <w:rsid w:val="00DB28CD"/>
    <w:rsid w:val="00DB722C"/>
    <w:rsid w:val="00DC38CC"/>
    <w:rsid w:val="00DD05C3"/>
    <w:rsid w:val="00DD32CF"/>
    <w:rsid w:val="00DD46D5"/>
    <w:rsid w:val="00DE21BA"/>
    <w:rsid w:val="00DE26A7"/>
    <w:rsid w:val="00DF13C8"/>
    <w:rsid w:val="00DF7616"/>
    <w:rsid w:val="00E065E0"/>
    <w:rsid w:val="00E11458"/>
    <w:rsid w:val="00E127E3"/>
    <w:rsid w:val="00E150DC"/>
    <w:rsid w:val="00E17462"/>
    <w:rsid w:val="00E20423"/>
    <w:rsid w:val="00E24C3A"/>
    <w:rsid w:val="00E24D7C"/>
    <w:rsid w:val="00E25126"/>
    <w:rsid w:val="00E261F8"/>
    <w:rsid w:val="00E31D3E"/>
    <w:rsid w:val="00E4056C"/>
    <w:rsid w:val="00E46B2E"/>
    <w:rsid w:val="00E52925"/>
    <w:rsid w:val="00E55CAC"/>
    <w:rsid w:val="00E66926"/>
    <w:rsid w:val="00E723EE"/>
    <w:rsid w:val="00E86688"/>
    <w:rsid w:val="00E97B97"/>
    <w:rsid w:val="00EA5ECF"/>
    <w:rsid w:val="00EB3469"/>
    <w:rsid w:val="00EB4F5C"/>
    <w:rsid w:val="00EB7446"/>
    <w:rsid w:val="00EC2576"/>
    <w:rsid w:val="00ED0309"/>
    <w:rsid w:val="00ED08A2"/>
    <w:rsid w:val="00ED696A"/>
    <w:rsid w:val="00EE16CA"/>
    <w:rsid w:val="00EE3FA2"/>
    <w:rsid w:val="00EE4308"/>
    <w:rsid w:val="00EE52A6"/>
    <w:rsid w:val="00EE7CAD"/>
    <w:rsid w:val="00EF12D6"/>
    <w:rsid w:val="00F0132B"/>
    <w:rsid w:val="00F043B7"/>
    <w:rsid w:val="00F04C25"/>
    <w:rsid w:val="00F10A4F"/>
    <w:rsid w:val="00F21D25"/>
    <w:rsid w:val="00F340BD"/>
    <w:rsid w:val="00F426BF"/>
    <w:rsid w:val="00F4783B"/>
    <w:rsid w:val="00F50EF8"/>
    <w:rsid w:val="00F53CE6"/>
    <w:rsid w:val="00F55EE8"/>
    <w:rsid w:val="00F6314A"/>
    <w:rsid w:val="00F85181"/>
    <w:rsid w:val="00F86FF7"/>
    <w:rsid w:val="00F95701"/>
    <w:rsid w:val="00FA2019"/>
    <w:rsid w:val="00FA4A87"/>
    <w:rsid w:val="00FA4DA7"/>
    <w:rsid w:val="00FA6E6B"/>
    <w:rsid w:val="00FA7595"/>
    <w:rsid w:val="00FB2122"/>
    <w:rsid w:val="00FC19BE"/>
    <w:rsid w:val="00FD0462"/>
    <w:rsid w:val="00FD1240"/>
    <w:rsid w:val="00FD296C"/>
    <w:rsid w:val="00FD705C"/>
    <w:rsid w:val="00FE05BD"/>
    <w:rsid w:val="00FE0844"/>
    <w:rsid w:val="00FE4242"/>
    <w:rsid w:val="00FE49E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07462-7532-4538-BB8A-A517EBC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D4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6D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A3C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3C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3659E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B36BA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AB36BA"/>
    <w:rPr>
      <w:b/>
      <w:bCs/>
    </w:rPr>
  </w:style>
  <w:style w:type="paragraph" w:styleId="NormalWeb">
    <w:name w:val="Normal (Web)"/>
    <w:basedOn w:val="Normal"/>
    <w:uiPriority w:val="99"/>
    <w:unhideWhenUsed/>
    <w:rsid w:val="00AB36B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4668E"/>
    <w:rPr>
      <w:sz w:val="24"/>
      <w:szCs w:val="24"/>
    </w:rPr>
  </w:style>
  <w:style w:type="character" w:customStyle="1" w:styleId="cbl1">
    <w:name w:val="cbl1"/>
    <w:basedOn w:val="DefaultParagraphFont"/>
    <w:rsid w:val="00B90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2109">
          <w:marLeft w:val="0"/>
          <w:marRight w:val="0"/>
          <w:marTop w:val="0"/>
          <w:marBottom w:val="22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45210030">
              <w:marLeft w:val="0"/>
              <w:marRight w:val="0"/>
              <w:marTop w:val="0"/>
              <w:marBottom w:val="0"/>
              <w:divBdr>
                <w:top w:val="single" w:sz="2" w:space="15" w:color="FFFFFF"/>
                <w:left w:val="single" w:sz="2" w:space="15" w:color="FFFFFF"/>
                <w:bottom w:val="single" w:sz="2" w:space="15" w:color="FFFFFF"/>
                <w:right w:val="single" w:sz="2" w:space="15" w:color="FFFFFF"/>
              </w:divBdr>
              <w:divsChild>
                <w:div w:id="279533093">
                  <w:marLeft w:val="0"/>
                  <w:marRight w:val="0"/>
                  <w:marTop w:val="0"/>
                  <w:marBottom w:val="0"/>
                  <w:divBdr>
                    <w:top w:val="single" w:sz="2" w:space="15" w:color="DDDDDD"/>
                    <w:left w:val="single" w:sz="2" w:space="15" w:color="DDDDDD"/>
                    <w:bottom w:val="single" w:sz="2" w:space="15" w:color="DDDDDD"/>
                    <w:right w:val="single" w:sz="2" w:space="15" w:color="DDDDDD"/>
                  </w:divBdr>
                  <w:divsChild>
                    <w:div w:id="574903469">
                      <w:marLeft w:val="-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E5E72"/>
            <w:bottom w:val="none" w:sz="0" w:space="0" w:color="auto"/>
            <w:right w:val="single" w:sz="6" w:space="0" w:color="2E5E72"/>
          </w:divBdr>
          <w:divsChild>
            <w:div w:id="1763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764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70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3DFDF"/>
                                <w:right w:val="none" w:sz="0" w:space="0" w:color="auto"/>
                              </w:divBdr>
                              <w:divsChild>
                                <w:div w:id="1827858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EEEEE"/>
                                    <w:right w:val="none" w:sz="0" w:space="0" w:color="auto"/>
                                  </w:divBdr>
                                  <w:divsChild>
                                    <w:div w:id="5110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3DFD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247">
              <w:marLeft w:val="0"/>
              <w:marRight w:val="0"/>
              <w:marTop w:val="150"/>
              <w:marBottom w:val="75"/>
              <w:divBdr>
                <w:top w:val="single" w:sz="18" w:space="0" w:color="FFFFFF"/>
                <w:left w:val="single" w:sz="18" w:space="0" w:color="FFFFFF"/>
                <w:bottom w:val="single" w:sz="18" w:space="11" w:color="FFFFFF"/>
                <w:right w:val="single" w:sz="18" w:space="0" w:color="FFFFFF"/>
              </w:divBdr>
              <w:divsChild>
                <w:div w:id="1755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E5E72"/>
            <w:bottom w:val="none" w:sz="0" w:space="0" w:color="auto"/>
            <w:right w:val="single" w:sz="6" w:space="0" w:color="2E5E72"/>
          </w:divBdr>
          <w:divsChild>
            <w:div w:id="19721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561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4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843">
                      <w:marLeft w:val="30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719">
              <w:marLeft w:val="-300"/>
              <w:marRight w:val="-300"/>
              <w:marTop w:val="0"/>
              <w:marBottom w:val="0"/>
              <w:divBdr>
                <w:top w:val="single" w:sz="6" w:space="7" w:color="EBEBEB"/>
                <w:left w:val="single" w:sz="6" w:space="14" w:color="EBEBEB"/>
                <w:bottom w:val="single" w:sz="6" w:space="3" w:color="EBEBEB"/>
                <w:right w:val="single" w:sz="6" w:space="14" w:color="EBEBEB"/>
              </w:divBdr>
              <w:divsChild>
                <w:div w:id="22635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200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6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8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4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838">
          <w:marLeft w:val="0"/>
          <w:marRight w:val="0"/>
          <w:marTop w:val="0"/>
          <w:marBottom w:val="22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80875975">
              <w:marLeft w:val="0"/>
              <w:marRight w:val="0"/>
              <w:marTop w:val="0"/>
              <w:marBottom w:val="0"/>
              <w:divBdr>
                <w:top w:val="single" w:sz="2" w:space="15" w:color="FFFFFF"/>
                <w:left w:val="single" w:sz="2" w:space="15" w:color="FFFFFF"/>
                <w:bottom w:val="single" w:sz="2" w:space="15" w:color="FFFFFF"/>
                <w:right w:val="single" w:sz="2" w:space="15" w:color="FFFFFF"/>
              </w:divBdr>
              <w:divsChild>
                <w:div w:id="6343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t.ly/2933fm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h.org/bos/es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jones.jlhc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spUpW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ceh.org/files/7178/" TargetMode="External"/><Relationship Id="rId10" Type="http://schemas.openxmlformats.org/officeDocument/2006/relationships/hyperlink" Target="mailto:bos@ncceh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ceh.org/files/7137/" TargetMode="External"/><Relationship Id="rId14" Type="http://schemas.openxmlformats.org/officeDocument/2006/relationships/hyperlink" Target="http://www.ncceh.org/files/71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0BB8A-EC69-467E-BD76-A2104E3A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Roxanne Curry</cp:lastModifiedBy>
  <cp:revision>2</cp:revision>
  <cp:lastPrinted>2016-04-19T15:45:00Z</cp:lastPrinted>
  <dcterms:created xsi:type="dcterms:W3CDTF">2016-08-16T14:42:00Z</dcterms:created>
  <dcterms:modified xsi:type="dcterms:W3CDTF">2016-08-16T14:42:00Z</dcterms:modified>
</cp:coreProperties>
</file>